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:rsidR="00EB0D0C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:rsidR="0074591D" w:rsidRDefault="00EB0D0C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2 MRC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:rsidR="00EB0D0C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:rsidR="0074591D" w:rsidRDefault="00EB0D0C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2 MRC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AA6E13">
        <w:rPr>
          <w:rFonts w:ascii="Calibri" w:hAnsi="Calibri"/>
          <w:b/>
          <w:sz w:val="28"/>
          <w:szCs w:val="28"/>
        </w:rPr>
        <w:t>Dates</w:t>
      </w:r>
      <w:r w:rsidRPr="00AA6E13">
        <w:rPr>
          <w:rFonts w:ascii="Calibri" w:hAnsi="Calibri"/>
          <w:b/>
          <w:spacing w:val="-6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de</w:t>
      </w:r>
      <w:r w:rsidRPr="00AA6E13">
        <w:rPr>
          <w:rFonts w:ascii="Calibri" w:hAnsi="Calibri"/>
          <w:b/>
          <w:spacing w:val="-3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la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PFMP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: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Du</w:t>
      </w:r>
      <w:r w:rsidR="00D25A48">
        <w:rPr>
          <w:rFonts w:ascii="Calibri" w:hAnsi="Calibri"/>
          <w:b/>
          <w:sz w:val="28"/>
          <w:szCs w:val="28"/>
        </w:rPr>
        <w:t xml:space="preserve"> </w:t>
      </w:r>
      <w:r w:rsidR="00320811">
        <w:rPr>
          <w:rFonts w:ascii="Calibri" w:hAnsi="Calibri"/>
          <w:b/>
          <w:sz w:val="28"/>
          <w:szCs w:val="28"/>
        </w:rPr>
        <w:t>18/01/2027</w:t>
      </w:r>
      <w:r w:rsidR="00D25A48">
        <w:rPr>
          <w:rFonts w:ascii="Calibri" w:hAnsi="Calibri"/>
          <w:b/>
          <w:sz w:val="28"/>
          <w:szCs w:val="28"/>
        </w:rPr>
        <w:t xml:space="preserve"> au </w:t>
      </w:r>
      <w:r w:rsidR="00320811">
        <w:rPr>
          <w:rFonts w:ascii="Calibri" w:hAnsi="Calibri"/>
          <w:b/>
          <w:sz w:val="28"/>
          <w:szCs w:val="28"/>
        </w:rPr>
        <w:t>06</w:t>
      </w:r>
      <w:r w:rsidR="00D25A48">
        <w:rPr>
          <w:rFonts w:ascii="Calibri" w:hAnsi="Calibri"/>
          <w:b/>
          <w:sz w:val="28"/>
          <w:szCs w:val="28"/>
        </w:rPr>
        <w:t>/02/202</w:t>
      </w:r>
      <w:r w:rsidR="00320811">
        <w:rPr>
          <w:rFonts w:ascii="Calibri" w:hAnsi="Calibri"/>
          <w:b/>
          <w:sz w:val="28"/>
          <w:szCs w:val="28"/>
        </w:rPr>
        <w:t>7</w:t>
      </w:r>
      <w:bookmarkStart w:id="0" w:name="_GoBack"/>
      <w:bookmarkEnd w:id="0"/>
      <w:r w:rsidR="00D25A48">
        <w:rPr>
          <w:rFonts w:ascii="Calibri" w:hAnsi="Calibri"/>
          <w:b/>
          <w:sz w:val="28"/>
          <w:szCs w:val="28"/>
        </w:rPr>
        <w:t xml:space="preserve"> soit 3 semaines</w:t>
      </w:r>
    </w:p>
    <w:p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9429C95" wp14:editId="5B7DC669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29C95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>
        <w:trPr>
          <w:trHeight w:val="2037"/>
        </w:trPr>
        <w:tc>
          <w:tcPr>
            <w:tcW w:w="9862" w:type="dxa"/>
            <w:gridSpan w:val="2"/>
          </w:tcPr>
          <w:p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:rsidR="00D25A48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heures/semaine. </w:t>
            </w:r>
            <w:r w:rsidR="00A266EE">
              <w:rPr>
                <w:sz w:val="24"/>
              </w:rPr>
              <w:t>7h/jours.</w:t>
            </w:r>
          </w:p>
          <w:p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:rsidR="00AA6E13" w:rsidRDefault="00AA6E13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74591D" w:rsidRDefault="0074591D">
            <w:pPr>
              <w:pStyle w:val="TableParagraph"/>
              <w:rPr>
                <w:b/>
                <w:sz w:val="24"/>
              </w:rPr>
            </w:pPr>
          </w:p>
          <w:p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:rsidR="0074591D" w:rsidRDefault="0074591D">
      <w:pPr>
        <w:rPr>
          <w:rFonts w:ascii="Times New Roman" w:hAnsi="Times New Roman"/>
          <w:sz w:val="24"/>
        </w:rPr>
        <w:sectPr w:rsidR="0074591D" w:rsidSect="007D47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:rsidR="00EB0D0C" w:rsidRPr="00EB0D0C" w:rsidRDefault="00EB0D0C" w:rsidP="00EB0D0C">
      <w:pPr>
        <w:spacing w:line="531" w:lineRule="exact"/>
        <w:ind w:left="2444" w:right="1971"/>
        <w:jc w:val="center"/>
        <w:rPr>
          <w:rFonts w:ascii="Calibri" w:eastAsia="Calibri" w:hAnsi="Calibri" w:cs="Calibri"/>
          <w:b/>
          <w:sz w:val="44"/>
        </w:rPr>
      </w:pPr>
      <w:r w:rsidRPr="00EB0D0C">
        <w:rPr>
          <w:rFonts w:ascii="Calibri" w:eastAsia="Calibri" w:hAnsi="Calibri" w:cs="Calibri"/>
          <w:b/>
          <w:color w:val="943735"/>
          <w:sz w:val="44"/>
        </w:rPr>
        <w:lastRenderedPageBreak/>
        <w:t>ANNEXE</w:t>
      </w:r>
      <w:r w:rsidRPr="00EB0D0C">
        <w:rPr>
          <w:rFonts w:ascii="Calibri" w:eastAsia="Calibri" w:hAnsi="Calibri" w:cs="Calibri"/>
          <w:b/>
          <w:color w:val="943735"/>
          <w:spacing w:val="-8"/>
          <w:sz w:val="44"/>
        </w:rPr>
        <w:t xml:space="preserve"> </w:t>
      </w:r>
      <w:r w:rsidRPr="00EB0D0C">
        <w:rPr>
          <w:rFonts w:ascii="Calibri" w:eastAsia="Calibri" w:hAnsi="Calibri" w:cs="Calibri"/>
          <w:b/>
          <w:color w:val="943735"/>
          <w:sz w:val="44"/>
        </w:rPr>
        <w:t>PEDAGOGIQUE</w:t>
      </w:r>
      <w:r w:rsidRPr="00EB0D0C">
        <w:rPr>
          <w:rFonts w:ascii="Calibri" w:eastAsia="Calibri" w:hAnsi="Calibri" w:cs="Calibri"/>
          <w:b/>
          <w:color w:val="943735"/>
          <w:spacing w:val="-8"/>
          <w:sz w:val="44"/>
        </w:rPr>
        <w:t xml:space="preserve"> </w:t>
      </w:r>
      <w:r w:rsidRPr="00EB0D0C">
        <w:rPr>
          <w:rFonts w:ascii="Calibri" w:eastAsia="Calibri" w:hAnsi="Calibri" w:cs="Calibri"/>
          <w:b/>
          <w:color w:val="943735"/>
          <w:sz w:val="44"/>
        </w:rPr>
        <w:t>EN</w:t>
      </w:r>
      <w:r w:rsidRPr="00EB0D0C">
        <w:rPr>
          <w:rFonts w:ascii="Calibri" w:eastAsia="Calibri" w:hAnsi="Calibri" w:cs="Calibri"/>
          <w:b/>
          <w:color w:val="943735"/>
          <w:spacing w:val="-7"/>
          <w:sz w:val="44"/>
        </w:rPr>
        <w:t xml:space="preserve"> </w:t>
      </w:r>
      <w:r w:rsidRPr="00EB0D0C">
        <w:rPr>
          <w:rFonts w:ascii="Calibri" w:eastAsia="Calibri" w:hAnsi="Calibri" w:cs="Calibri"/>
          <w:b/>
          <w:color w:val="943735"/>
          <w:sz w:val="44"/>
        </w:rPr>
        <w:t>PFMP</w:t>
      </w:r>
    </w:p>
    <w:p w:rsidR="00EB0D0C" w:rsidRPr="00EB0D0C" w:rsidRDefault="00EB0D0C" w:rsidP="00EB0D0C">
      <w:pPr>
        <w:rPr>
          <w:rFonts w:ascii="Calibri" w:eastAsia="Calibri" w:hAnsi="Calibri" w:cs="Calibri"/>
          <w:b/>
          <w:sz w:val="20"/>
        </w:rPr>
      </w:pPr>
    </w:p>
    <w:p w:rsidR="00EB0D0C" w:rsidRPr="00EB0D0C" w:rsidRDefault="00EB0D0C" w:rsidP="00EB0D0C">
      <w:pPr>
        <w:spacing w:before="3"/>
        <w:rPr>
          <w:rFonts w:ascii="Calibri" w:eastAsia="Calibri" w:hAnsi="Calibri" w:cs="Calibri"/>
          <w:b/>
          <w:sz w:val="15"/>
        </w:rPr>
      </w:pPr>
      <w:r w:rsidRPr="00EB0D0C"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1490980</wp:posOffset>
                </wp:positionH>
                <wp:positionV relativeFrom="paragraph">
                  <wp:posOffset>143510</wp:posOffset>
                </wp:positionV>
                <wp:extent cx="5403215" cy="18415"/>
                <wp:effectExtent l="0" t="635" r="1905" b="0"/>
                <wp:wrapTopAndBottom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321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9AEA0" id="Rectangle 19" o:spid="_x0000_s1026" style="position:absolute;margin-left:117.4pt;margin-top:11.3pt;width:425.45pt;height:1.45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EB0D0C" w:rsidRPr="00EB0D0C" w:rsidRDefault="00EB0D0C" w:rsidP="00EB0D0C">
      <w:pPr>
        <w:spacing w:before="10"/>
        <w:rPr>
          <w:rFonts w:ascii="Calibri" w:eastAsia="Calibri" w:hAnsi="Calibri" w:cs="Calibri"/>
          <w:b/>
          <w:sz w:val="15"/>
        </w:rPr>
      </w:pPr>
    </w:p>
    <w:p w:rsidR="00EB0D0C" w:rsidRPr="00EB0D0C" w:rsidRDefault="00EB0D0C" w:rsidP="00EB0D0C">
      <w:pPr>
        <w:spacing w:before="35"/>
        <w:ind w:left="720"/>
        <w:rPr>
          <w:rFonts w:ascii="Calibri" w:eastAsia="Calibri" w:hAnsi="Calibri" w:cs="Calibri"/>
          <w:b/>
          <w:i/>
          <w:sz w:val="32"/>
        </w:rPr>
      </w:pPr>
      <w:r w:rsidRPr="00EB0D0C">
        <w:rPr>
          <w:rFonts w:ascii="Calibri" w:eastAsia="Calibri" w:hAnsi="Calibri" w:cs="Calibri"/>
          <w:b/>
          <w:i/>
          <w:sz w:val="32"/>
        </w:rPr>
        <w:t>Nous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vous</w:t>
      </w:r>
      <w:r w:rsidRPr="00EB0D0C">
        <w:rPr>
          <w:rFonts w:ascii="Calibri" w:eastAsia="Calibri" w:hAnsi="Calibri" w:cs="Calibri"/>
          <w:b/>
          <w:i/>
          <w:spacing w:val="-7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remercions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d’accueillir</w:t>
      </w:r>
      <w:r w:rsidRPr="00EB0D0C">
        <w:rPr>
          <w:rFonts w:ascii="Calibri" w:eastAsia="Calibri" w:hAnsi="Calibri" w:cs="Calibri"/>
          <w:b/>
          <w:i/>
          <w:spacing w:val="-2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et</w:t>
      </w:r>
      <w:r w:rsidRPr="00EB0D0C">
        <w:rPr>
          <w:rFonts w:ascii="Calibri" w:eastAsia="Calibri" w:hAnsi="Calibri" w:cs="Calibri"/>
          <w:b/>
          <w:i/>
          <w:spacing w:val="-4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de</w:t>
      </w:r>
      <w:r w:rsidRPr="00EB0D0C">
        <w:rPr>
          <w:rFonts w:ascii="Calibri" w:eastAsia="Calibri" w:hAnsi="Calibri" w:cs="Calibri"/>
          <w:b/>
          <w:i/>
          <w:spacing w:val="-7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former</w:t>
      </w:r>
      <w:r w:rsidRPr="00EB0D0C">
        <w:rPr>
          <w:rFonts w:ascii="Calibri" w:eastAsia="Calibri" w:hAnsi="Calibri" w:cs="Calibri"/>
          <w:b/>
          <w:i/>
          <w:spacing w:val="-4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nos</w:t>
      </w:r>
      <w:r w:rsidRPr="00EB0D0C">
        <w:rPr>
          <w:rFonts w:ascii="Calibri" w:eastAsia="Calibri" w:hAnsi="Calibri" w:cs="Calibri"/>
          <w:b/>
          <w:i/>
          <w:spacing w:val="-4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jeunes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dans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votre</w:t>
      </w:r>
      <w:r w:rsidRPr="00EB0D0C">
        <w:rPr>
          <w:rFonts w:ascii="Calibri" w:eastAsia="Calibri" w:hAnsi="Calibri" w:cs="Calibri"/>
          <w:b/>
          <w:i/>
          <w:spacing w:val="-69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entreprise.</w:t>
      </w:r>
    </w:p>
    <w:p w:rsidR="00EB0D0C" w:rsidRPr="00EB0D0C" w:rsidRDefault="00EB0D0C" w:rsidP="00EB0D0C">
      <w:pPr>
        <w:ind w:left="720" w:right="72"/>
        <w:rPr>
          <w:rFonts w:ascii="Calibri" w:eastAsia="Calibri" w:hAnsi="Calibri" w:cs="Calibri"/>
          <w:b/>
          <w:i/>
          <w:sz w:val="32"/>
        </w:rPr>
      </w:pPr>
      <w:r w:rsidRPr="00EB0D0C">
        <w:rPr>
          <w:rFonts w:ascii="Calibri" w:eastAsia="Calibri" w:hAnsi="Calibri" w:cs="Calibri"/>
          <w:b/>
          <w:i/>
          <w:sz w:val="32"/>
        </w:rPr>
        <w:t>Vous</w:t>
      </w:r>
      <w:r w:rsidRPr="00EB0D0C">
        <w:rPr>
          <w:rFonts w:ascii="Calibri" w:eastAsia="Calibri" w:hAnsi="Calibri" w:cs="Calibri"/>
          <w:b/>
          <w:i/>
          <w:spacing w:val="-8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trouverez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ci-dessous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des</w:t>
      </w:r>
      <w:r w:rsidRPr="00EB0D0C">
        <w:rPr>
          <w:rFonts w:ascii="Calibri" w:eastAsia="Calibri" w:hAnsi="Calibri" w:cs="Calibri"/>
          <w:b/>
          <w:i/>
          <w:spacing w:val="-7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activités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à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réaliser</w:t>
      </w:r>
      <w:r w:rsidRPr="00EB0D0C">
        <w:rPr>
          <w:rFonts w:ascii="Calibri" w:eastAsia="Calibri" w:hAnsi="Calibri" w:cs="Calibri"/>
          <w:b/>
          <w:i/>
          <w:spacing w:val="-5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dans</w:t>
      </w:r>
      <w:r w:rsidRPr="00EB0D0C">
        <w:rPr>
          <w:rFonts w:ascii="Calibri" w:eastAsia="Calibri" w:hAnsi="Calibri" w:cs="Calibri"/>
          <w:b/>
          <w:i/>
          <w:spacing w:val="-6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votre</w:t>
      </w:r>
      <w:r w:rsidRPr="00EB0D0C">
        <w:rPr>
          <w:rFonts w:ascii="Calibri" w:eastAsia="Calibri" w:hAnsi="Calibri" w:cs="Calibri"/>
          <w:b/>
          <w:i/>
          <w:spacing w:val="-69"/>
          <w:sz w:val="32"/>
        </w:rPr>
        <w:t xml:space="preserve"> </w:t>
      </w:r>
      <w:r w:rsidRPr="00EB0D0C">
        <w:rPr>
          <w:rFonts w:ascii="Calibri" w:eastAsia="Calibri" w:hAnsi="Calibri" w:cs="Calibri"/>
          <w:b/>
          <w:i/>
          <w:sz w:val="32"/>
        </w:rPr>
        <w:t>établissement.</w:t>
      </w:r>
    </w:p>
    <w:p w:rsidR="00EB0D0C" w:rsidRPr="00EB0D0C" w:rsidRDefault="00EB0D0C" w:rsidP="00EB0D0C">
      <w:pPr>
        <w:rPr>
          <w:rFonts w:ascii="Calibri" w:eastAsia="Calibri" w:hAnsi="Calibri" w:cs="Calibri"/>
          <w:b/>
          <w:i/>
          <w:sz w:val="32"/>
        </w:rPr>
      </w:pPr>
    </w:p>
    <w:p w:rsidR="00EB0D0C" w:rsidRPr="00EB0D0C" w:rsidRDefault="00EB0D0C" w:rsidP="00EB0D0C">
      <w:pPr>
        <w:rPr>
          <w:rFonts w:ascii="Calibri" w:eastAsia="Calibri" w:hAnsi="Calibri" w:cs="Calibri"/>
          <w:b/>
          <w:i/>
          <w:sz w:val="32"/>
        </w:rPr>
      </w:pPr>
    </w:p>
    <w:p w:rsidR="00EB0D0C" w:rsidRPr="00EB0D0C" w:rsidRDefault="00EB0D0C" w:rsidP="00EB0D0C">
      <w:pPr>
        <w:numPr>
          <w:ilvl w:val="0"/>
          <w:numId w:val="5"/>
        </w:numPr>
        <w:tabs>
          <w:tab w:val="left" w:pos="1440"/>
          <w:tab w:val="left" w:pos="1441"/>
        </w:tabs>
        <w:spacing w:before="270"/>
        <w:ind w:hanging="361"/>
        <w:rPr>
          <w:sz w:val="24"/>
        </w:rPr>
      </w:pPr>
      <w:r w:rsidRPr="00EB0D0C">
        <w:rPr>
          <w:b/>
          <w:sz w:val="24"/>
        </w:rPr>
        <w:t>Intégrer</w:t>
      </w:r>
      <w:r w:rsidRPr="00EB0D0C">
        <w:rPr>
          <w:b/>
          <w:spacing w:val="69"/>
          <w:sz w:val="24"/>
        </w:rPr>
        <w:t xml:space="preserve"> </w:t>
      </w:r>
      <w:proofErr w:type="gramStart"/>
      <w:r w:rsidRPr="00EB0D0C">
        <w:rPr>
          <w:b/>
          <w:sz w:val="24"/>
        </w:rPr>
        <w:t>la  relation</w:t>
      </w:r>
      <w:proofErr w:type="gramEnd"/>
      <w:r w:rsidRPr="00EB0D0C">
        <w:rPr>
          <w:b/>
          <w:spacing w:val="69"/>
          <w:sz w:val="24"/>
        </w:rPr>
        <w:t xml:space="preserve"> </w:t>
      </w:r>
      <w:r w:rsidRPr="00EB0D0C">
        <w:rPr>
          <w:b/>
          <w:sz w:val="24"/>
        </w:rPr>
        <w:t>client</w:t>
      </w:r>
      <w:r w:rsidRPr="00EB0D0C">
        <w:rPr>
          <w:b/>
          <w:spacing w:val="1"/>
          <w:sz w:val="24"/>
        </w:rPr>
        <w:t xml:space="preserve"> </w:t>
      </w:r>
      <w:r w:rsidRPr="00EB0D0C">
        <w:rPr>
          <w:b/>
          <w:sz w:val="24"/>
        </w:rPr>
        <w:t>dans</w:t>
      </w:r>
      <w:r w:rsidRPr="00EB0D0C">
        <w:rPr>
          <w:b/>
          <w:spacing w:val="69"/>
          <w:sz w:val="24"/>
        </w:rPr>
        <w:t xml:space="preserve"> </w:t>
      </w:r>
      <w:r w:rsidRPr="00EB0D0C">
        <w:rPr>
          <w:b/>
          <w:sz w:val="24"/>
        </w:rPr>
        <w:t>un  cadre</w:t>
      </w:r>
      <w:r w:rsidRPr="00EB0D0C">
        <w:rPr>
          <w:b/>
          <w:spacing w:val="67"/>
          <w:sz w:val="24"/>
        </w:rPr>
        <w:t xml:space="preserve"> </w:t>
      </w:r>
      <w:r w:rsidRPr="00EB0D0C">
        <w:rPr>
          <w:b/>
          <w:sz w:val="24"/>
        </w:rPr>
        <w:t>omnicanal</w:t>
      </w:r>
      <w:r w:rsidRPr="00EB0D0C">
        <w:rPr>
          <w:b/>
          <w:spacing w:val="81"/>
          <w:sz w:val="24"/>
        </w:rPr>
        <w:t xml:space="preserve"> </w:t>
      </w:r>
      <w:r w:rsidRPr="00EB0D0C">
        <w:rPr>
          <w:sz w:val="24"/>
        </w:rPr>
        <w:t>(prendre</w:t>
      </w:r>
      <w:r w:rsidRPr="00EB0D0C">
        <w:rPr>
          <w:spacing w:val="72"/>
          <w:sz w:val="24"/>
        </w:rPr>
        <w:t xml:space="preserve"> </w:t>
      </w:r>
      <w:r w:rsidRPr="00EB0D0C">
        <w:rPr>
          <w:sz w:val="24"/>
        </w:rPr>
        <w:t>contact</w:t>
      </w:r>
      <w:r w:rsidRPr="00EB0D0C">
        <w:rPr>
          <w:spacing w:val="70"/>
          <w:sz w:val="24"/>
        </w:rPr>
        <w:t xml:space="preserve"> </w:t>
      </w:r>
      <w:r w:rsidRPr="00EB0D0C">
        <w:rPr>
          <w:sz w:val="24"/>
        </w:rPr>
        <w:t>–</w:t>
      </w:r>
    </w:p>
    <w:p w:rsidR="00EB0D0C" w:rsidRPr="00EB0D0C" w:rsidRDefault="00EB0D0C" w:rsidP="00EB0D0C">
      <w:pPr>
        <w:spacing w:before="22"/>
        <w:ind w:left="1440"/>
        <w:rPr>
          <w:sz w:val="24"/>
          <w:szCs w:val="24"/>
        </w:rPr>
      </w:pPr>
      <w:proofErr w:type="gramStart"/>
      <w:r w:rsidRPr="00EB0D0C">
        <w:rPr>
          <w:sz w:val="24"/>
          <w:szCs w:val="24"/>
        </w:rPr>
        <w:t>identifier</w:t>
      </w:r>
      <w:proofErr w:type="gramEnd"/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le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besoin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–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identifier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le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client</w:t>
      </w:r>
      <w:r w:rsidRPr="00EB0D0C">
        <w:rPr>
          <w:spacing w:val="-4"/>
          <w:sz w:val="24"/>
          <w:szCs w:val="24"/>
        </w:rPr>
        <w:t xml:space="preserve"> </w:t>
      </w:r>
      <w:r w:rsidRPr="00EB0D0C">
        <w:rPr>
          <w:sz w:val="24"/>
          <w:szCs w:val="24"/>
        </w:rPr>
        <w:t>–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proposer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une</w:t>
      </w:r>
      <w:r w:rsidRPr="00EB0D0C">
        <w:rPr>
          <w:spacing w:val="-1"/>
          <w:sz w:val="24"/>
          <w:szCs w:val="24"/>
        </w:rPr>
        <w:t xml:space="preserve"> </w:t>
      </w:r>
      <w:r w:rsidRPr="00EB0D0C">
        <w:rPr>
          <w:sz w:val="24"/>
          <w:szCs w:val="24"/>
        </w:rPr>
        <w:t>solution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adaptée).</w:t>
      </w:r>
    </w:p>
    <w:p w:rsidR="00EB0D0C" w:rsidRPr="00EB0D0C" w:rsidRDefault="00EB0D0C" w:rsidP="00EB0D0C">
      <w:pPr>
        <w:numPr>
          <w:ilvl w:val="0"/>
          <w:numId w:val="5"/>
        </w:numPr>
        <w:tabs>
          <w:tab w:val="left" w:pos="1440"/>
          <w:tab w:val="left" w:pos="1441"/>
        </w:tabs>
        <w:spacing w:before="22" w:line="259" w:lineRule="auto"/>
        <w:ind w:right="237"/>
        <w:rPr>
          <w:sz w:val="24"/>
        </w:rPr>
      </w:pPr>
      <w:r w:rsidRPr="00EB0D0C">
        <w:rPr>
          <w:b/>
          <w:sz w:val="24"/>
        </w:rPr>
        <w:t xml:space="preserve">Assurer le suivi de la relation client </w:t>
      </w:r>
      <w:r w:rsidRPr="00EB0D0C">
        <w:rPr>
          <w:sz w:val="24"/>
        </w:rPr>
        <w:t>(gérer le suivi de la demande – satisfaire le</w:t>
      </w:r>
      <w:r w:rsidRPr="00EB0D0C">
        <w:rPr>
          <w:spacing w:val="-72"/>
          <w:sz w:val="24"/>
        </w:rPr>
        <w:t xml:space="preserve"> </w:t>
      </w:r>
      <w:r w:rsidRPr="00EB0D0C">
        <w:rPr>
          <w:sz w:val="24"/>
        </w:rPr>
        <w:t>client</w:t>
      </w:r>
      <w:r w:rsidRPr="00EB0D0C">
        <w:rPr>
          <w:spacing w:val="-2"/>
          <w:sz w:val="24"/>
        </w:rPr>
        <w:t xml:space="preserve"> </w:t>
      </w:r>
      <w:r w:rsidRPr="00EB0D0C">
        <w:rPr>
          <w:sz w:val="24"/>
        </w:rPr>
        <w:t>– fidéliser</w:t>
      </w:r>
      <w:r w:rsidRPr="00EB0D0C">
        <w:rPr>
          <w:spacing w:val="-1"/>
          <w:sz w:val="24"/>
        </w:rPr>
        <w:t xml:space="preserve"> </w:t>
      </w:r>
      <w:r w:rsidRPr="00EB0D0C">
        <w:rPr>
          <w:sz w:val="24"/>
        </w:rPr>
        <w:t>le client).</w:t>
      </w:r>
    </w:p>
    <w:p w:rsidR="00EB0D0C" w:rsidRPr="00EB0D0C" w:rsidRDefault="00EB0D0C" w:rsidP="00EB0D0C">
      <w:pPr>
        <w:numPr>
          <w:ilvl w:val="0"/>
          <w:numId w:val="5"/>
        </w:numPr>
        <w:tabs>
          <w:tab w:val="left" w:pos="1440"/>
          <w:tab w:val="left" w:pos="1441"/>
        </w:tabs>
        <w:spacing w:before="1"/>
        <w:ind w:hanging="361"/>
        <w:outlineLvl w:val="1"/>
        <w:rPr>
          <w:rFonts w:eastAsia="Calibri" w:cs="Calibri"/>
          <w:b/>
          <w:bCs/>
          <w:sz w:val="24"/>
          <w:szCs w:val="24"/>
        </w:rPr>
      </w:pPr>
      <w:r w:rsidRPr="00EB0D0C">
        <w:rPr>
          <w:rFonts w:eastAsia="Calibri" w:cs="Calibri"/>
          <w:b/>
          <w:bCs/>
          <w:sz w:val="24"/>
          <w:szCs w:val="24"/>
        </w:rPr>
        <w:t>Collecter</w:t>
      </w:r>
      <w:r w:rsidRPr="00EB0D0C">
        <w:rPr>
          <w:rFonts w:eastAsia="Calibri" w:cs="Calibri"/>
          <w:b/>
          <w:bCs/>
          <w:spacing w:val="63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et</w:t>
      </w:r>
      <w:r w:rsidRPr="00EB0D0C">
        <w:rPr>
          <w:rFonts w:eastAsia="Calibri" w:cs="Calibri"/>
          <w:b/>
          <w:bCs/>
          <w:spacing w:val="68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exploiter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l'information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dans</w:t>
      </w:r>
      <w:r w:rsidRPr="00EB0D0C">
        <w:rPr>
          <w:rFonts w:eastAsia="Calibri" w:cs="Calibri"/>
          <w:b/>
          <w:bCs/>
          <w:spacing w:val="63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le</w:t>
      </w:r>
      <w:r w:rsidRPr="00EB0D0C">
        <w:rPr>
          <w:rFonts w:eastAsia="Calibri" w:cs="Calibri"/>
          <w:b/>
          <w:bCs/>
          <w:spacing w:val="63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cadre</w:t>
      </w:r>
      <w:r w:rsidRPr="00EB0D0C">
        <w:rPr>
          <w:rFonts w:eastAsia="Calibri" w:cs="Calibri"/>
          <w:b/>
          <w:bCs/>
          <w:spacing w:val="66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de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la</w:t>
      </w:r>
      <w:r w:rsidRPr="00EB0D0C">
        <w:rPr>
          <w:rFonts w:eastAsia="Calibri" w:cs="Calibri"/>
          <w:b/>
          <w:bCs/>
          <w:spacing w:val="67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relation</w:t>
      </w:r>
      <w:r w:rsidRPr="00EB0D0C">
        <w:rPr>
          <w:rFonts w:eastAsia="Calibri" w:cs="Calibri"/>
          <w:b/>
          <w:bCs/>
          <w:spacing w:val="65"/>
          <w:sz w:val="24"/>
          <w:szCs w:val="24"/>
        </w:rPr>
        <w:t xml:space="preserve"> </w:t>
      </w:r>
      <w:r w:rsidRPr="00EB0D0C">
        <w:rPr>
          <w:rFonts w:eastAsia="Calibri" w:cs="Calibri"/>
          <w:b/>
          <w:bCs/>
          <w:sz w:val="24"/>
          <w:szCs w:val="24"/>
        </w:rPr>
        <w:t>client</w:t>
      </w:r>
    </w:p>
    <w:p w:rsidR="00EB0D0C" w:rsidRPr="00EB0D0C" w:rsidRDefault="00EB0D0C" w:rsidP="00EB0D0C">
      <w:pPr>
        <w:spacing w:before="22"/>
        <w:ind w:left="1440"/>
        <w:rPr>
          <w:sz w:val="24"/>
          <w:szCs w:val="24"/>
        </w:rPr>
      </w:pPr>
      <w:r w:rsidRPr="00EB0D0C">
        <w:rPr>
          <w:sz w:val="24"/>
          <w:szCs w:val="24"/>
        </w:rPr>
        <w:t>(</w:t>
      </w:r>
      <w:proofErr w:type="gramStart"/>
      <w:r w:rsidRPr="00EB0D0C">
        <w:rPr>
          <w:sz w:val="24"/>
          <w:szCs w:val="24"/>
        </w:rPr>
        <w:t>assurer</w:t>
      </w:r>
      <w:proofErr w:type="gramEnd"/>
      <w:r w:rsidRPr="00EB0D0C">
        <w:rPr>
          <w:spacing w:val="8"/>
          <w:sz w:val="24"/>
          <w:szCs w:val="24"/>
        </w:rPr>
        <w:t xml:space="preserve"> </w:t>
      </w:r>
      <w:r w:rsidRPr="00EB0D0C">
        <w:rPr>
          <w:sz w:val="24"/>
          <w:szCs w:val="24"/>
        </w:rPr>
        <w:t>la</w:t>
      </w:r>
      <w:r w:rsidRPr="00EB0D0C">
        <w:rPr>
          <w:spacing w:val="8"/>
          <w:sz w:val="24"/>
          <w:szCs w:val="24"/>
        </w:rPr>
        <w:t xml:space="preserve"> </w:t>
      </w:r>
      <w:r w:rsidRPr="00EB0D0C">
        <w:rPr>
          <w:sz w:val="24"/>
          <w:szCs w:val="24"/>
        </w:rPr>
        <w:t>veille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informationnelle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et</w:t>
      </w:r>
      <w:r w:rsidRPr="00EB0D0C">
        <w:rPr>
          <w:spacing w:val="8"/>
          <w:sz w:val="24"/>
          <w:szCs w:val="24"/>
        </w:rPr>
        <w:t xml:space="preserve"> </w:t>
      </w:r>
      <w:r w:rsidRPr="00EB0D0C">
        <w:rPr>
          <w:sz w:val="24"/>
          <w:szCs w:val="24"/>
        </w:rPr>
        <w:t>commerciale</w:t>
      </w:r>
      <w:r w:rsidRPr="00EB0D0C">
        <w:rPr>
          <w:spacing w:val="11"/>
          <w:sz w:val="24"/>
          <w:szCs w:val="24"/>
        </w:rPr>
        <w:t xml:space="preserve"> </w:t>
      </w:r>
      <w:r w:rsidRPr="00EB0D0C">
        <w:rPr>
          <w:sz w:val="24"/>
          <w:szCs w:val="24"/>
        </w:rPr>
        <w:t>–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traiter</w:t>
      </w:r>
      <w:r w:rsidRPr="00EB0D0C">
        <w:rPr>
          <w:spacing w:val="9"/>
          <w:sz w:val="24"/>
          <w:szCs w:val="24"/>
        </w:rPr>
        <w:t xml:space="preserve"> </w:t>
      </w:r>
      <w:r w:rsidRPr="00EB0D0C">
        <w:rPr>
          <w:sz w:val="24"/>
          <w:szCs w:val="24"/>
        </w:rPr>
        <w:t>et</w:t>
      </w:r>
      <w:r w:rsidRPr="00EB0D0C">
        <w:rPr>
          <w:spacing w:val="10"/>
          <w:sz w:val="24"/>
          <w:szCs w:val="24"/>
        </w:rPr>
        <w:t xml:space="preserve"> </w:t>
      </w:r>
      <w:r w:rsidRPr="00EB0D0C">
        <w:rPr>
          <w:sz w:val="24"/>
          <w:szCs w:val="24"/>
        </w:rPr>
        <w:t>exploiter</w:t>
      </w:r>
      <w:r w:rsidRPr="00EB0D0C">
        <w:rPr>
          <w:spacing w:val="9"/>
          <w:sz w:val="24"/>
          <w:szCs w:val="24"/>
        </w:rPr>
        <w:t xml:space="preserve"> </w:t>
      </w:r>
      <w:r w:rsidRPr="00EB0D0C">
        <w:rPr>
          <w:sz w:val="24"/>
          <w:szCs w:val="24"/>
        </w:rPr>
        <w:t>l’information</w:t>
      </w:r>
    </w:p>
    <w:p w:rsidR="00EB0D0C" w:rsidRPr="00EB0D0C" w:rsidRDefault="00EB0D0C" w:rsidP="00EB0D0C">
      <w:pPr>
        <w:spacing w:before="23"/>
        <w:ind w:left="1440"/>
        <w:rPr>
          <w:sz w:val="24"/>
          <w:szCs w:val="24"/>
        </w:rPr>
      </w:pPr>
      <w:r w:rsidRPr="00EB0D0C">
        <w:rPr>
          <w:sz w:val="24"/>
          <w:szCs w:val="24"/>
        </w:rPr>
        <w:t>–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diffuser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l’information).</w:t>
      </w:r>
    </w:p>
    <w:p w:rsidR="00EB0D0C" w:rsidRPr="00EB0D0C" w:rsidRDefault="00EB0D0C" w:rsidP="00EB0D0C">
      <w:pPr>
        <w:rPr>
          <w:sz w:val="28"/>
          <w:szCs w:val="24"/>
        </w:rPr>
      </w:pPr>
    </w:p>
    <w:p w:rsidR="00EB0D0C" w:rsidRPr="00EB0D0C" w:rsidRDefault="00EB0D0C" w:rsidP="00EB0D0C">
      <w:pPr>
        <w:spacing w:before="4"/>
        <w:rPr>
          <w:sz w:val="26"/>
          <w:szCs w:val="24"/>
        </w:rPr>
      </w:pPr>
    </w:p>
    <w:p w:rsidR="00EB0D0C" w:rsidRPr="00EB0D0C" w:rsidRDefault="00EB0D0C" w:rsidP="00EB0D0C">
      <w:pPr>
        <w:ind w:left="720"/>
        <w:rPr>
          <w:sz w:val="24"/>
          <w:szCs w:val="24"/>
        </w:rPr>
      </w:pPr>
      <w:r w:rsidRPr="00EB0D0C">
        <w:rPr>
          <w:sz w:val="24"/>
          <w:szCs w:val="24"/>
        </w:rPr>
        <w:t>Signature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et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cachet</w:t>
      </w:r>
      <w:r w:rsidRPr="00EB0D0C">
        <w:rPr>
          <w:spacing w:val="-3"/>
          <w:sz w:val="24"/>
          <w:szCs w:val="24"/>
        </w:rPr>
        <w:t xml:space="preserve"> </w:t>
      </w:r>
      <w:r w:rsidRPr="00EB0D0C">
        <w:rPr>
          <w:sz w:val="24"/>
          <w:szCs w:val="24"/>
        </w:rPr>
        <w:t>de l’entreprise</w:t>
      </w:r>
      <w:r w:rsidRPr="00EB0D0C">
        <w:rPr>
          <w:spacing w:val="-2"/>
          <w:sz w:val="24"/>
          <w:szCs w:val="24"/>
        </w:rPr>
        <w:t xml:space="preserve"> </w:t>
      </w:r>
      <w:r w:rsidRPr="00EB0D0C">
        <w:rPr>
          <w:sz w:val="24"/>
          <w:szCs w:val="24"/>
        </w:rPr>
        <w:t>:</w:t>
      </w:r>
    </w:p>
    <w:p w:rsidR="00EB0D0C" w:rsidRPr="00EB0D0C" w:rsidRDefault="00EB0D0C" w:rsidP="00EB0D0C">
      <w:pPr>
        <w:rPr>
          <w:sz w:val="20"/>
          <w:szCs w:val="24"/>
        </w:rPr>
      </w:pPr>
    </w:p>
    <w:p w:rsidR="00EB0D0C" w:rsidRPr="00EB0D0C" w:rsidRDefault="00EB0D0C" w:rsidP="00EB0D0C">
      <w:pPr>
        <w:rPr>
          <w:sz w:val="20"/>
          <w:szCs w:val="24"/>
        </w:rPr>
      </w:pPr>
    </w:p>
    <w:p w:rsidR="00EB0D0C" w:rsidRPr="00EB0D0C" w:rsidRDefault="00EB0D0C" w:rsidP="00EB0D0C">
      <w:pPr>
        <w:spacing w:before="10"/>
        <w:rPr>
          <w:sz w:val="28"/>
          <w:szCs w:val="24"/>
        </w:rPr>
      </w:pPr>
      <w:r w:rsidRPr="00EB0D0C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3657600</wp:posOffset>
                </wp:positionH>
                <wp:positionV relativeFrom="paragraph">
                  <wp:posOffset>258445</wp:posOffset>
                </wp:positionV>
                <wp:extent cx="3114675" cy="2514600"/>
                <wp:effectExtent l="19050" t="19685" r="19050" b="18415"/>
                <wp:wrapTopAndBottom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25146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F8004" id="Rectangle 18" o:spid="_x0000_s1026" style="position:absolute;margin-left:4in;margin-top:20.35pt;width:245.25pt;height:198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" filled="f" strokeweight="2pt">
                <w10:wrap type="topAndBottom" anchorx="page"/>
              </v:rect>
            </w:pict>
          </mc:Fallback>
        </mc:AlternateContent>
      </w:r>
    </w:p>
    <w:p w:rsidR="0074591D" w:rsidRDefault="0074591D" w:rsidP="00EB0D0C">
      <w:pPr>
        <w:spacing w:before="71" w:after="19"/>
        <w:ind w:left="2828" w:right="2353"/>
        <w:jc w:val="center"/>
        <w:rPr>
          <w:sz w:val="24"/>
        </w:rPr>
      </w:pPr>
    </w:p>
    <w:sectPr w:rsidR="0074591D">
      <w:pgSz w:w="12240" w:h="15840"/>
      <w:pgMar w:top="128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23FB" w:rsidRDefault="003123FB">
      <w:r>
        <w:separator/>
      </w:r>
    </w:p>
  </w:endnote>
  <w:endnote w:type="continuationSeparator" w:id="0">
    <w:p w:rsidR="003123FB" w:rsidRDefault="00312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23FB" w:rsidRDefault="003123FB">
      <w:r>
        <w:separator/>
      </w:r>
    </w:p>
  </w:footnote>
  <w:footnote w:type="continuationSeparator" w:id="0">
    <w:p w:rsidR="003123FB" w:rsidRDefault="00312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4A9"/>
    <w:multiLevelType w:val="hybridMultilevel"/>
    <w:tmpl w:val="4D6ED2E0"/>
    <w:lvl w:ilvl="0" w:tplc="9CC015C2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15746ED8">
      <w:numFmt w:val="bullet"/>
      <w:lvlText w:val="•"/>
      <w:lvlJc w:val="left"/>
      <w:pPr>
        <w:ind w:left="1640" w:hanging="360"/>
      </w:pPr>
      <w:rPr>
        <w:rFonts w:hint="default"/>
        <w:lang w:val="fr-FR" w:eastAsia="en-US" w:bidi="ar-SA"/>
      </w:rPr>
    </w:lvl>
    <w:lvl w:ilvl="2" w:tplc="C1988942">
      <w:numFmt w:val="bullet"/>
      <w:lvlText w:val="•"/>
      <w:lvlJc w:val="left"/>
      <w:pPr>
        <w:ind w:left="2633" w:hanging="360"/>
      </w:pPr>
      <w:rPr>
        <w:rFonts w:hint="default"/>
        <w:lang w:val="fr-FR" w:eastAsia="en-US" w:bidi="ar-SA"/>
      </w:rPr>
    </w:lvl>
    <w:lvl w:ilvl="3" w:tplc="39C6AF20">
      <w:numFmt w:val="bullet"/>
      <w:lvlText w:val="•"/>
      <w:lvlJc w:val="left"/>
      <w:pPr>
        <w:ind w:left="3626" w:hanging="360"/>
      </w:pPr>
      <w:rPr>
        <w:rFonts w:hint="default"/>
        <w:lang w:val="fr-FR" w:eastAsia="en-US" w:bidi="ar-SA"/>
      </w:rPr>
    </w:lvl>
    <w:lvl w:ilvl="4" w:tplc="E0C22018">
      <w:numFmt w:val="bullet"/>
      <w:lvlText w:val="•"/>
      <w:lvlJc w:val="left"/>
      <w:pPr>
        <w:ind w:left="4620" w:hanging="360"/>
      </w:pPr>
      <w:rPr>
        <w:rFonts w:hint="default"/>
        <w:lang w:val="fr-FR" w:eastAsia="en-US" w:bidi="ar-SA"/>
      </w:rPr>
    </w:lvl>
    <w:lvl w:ilvl="5" w:tplc="84E6FED8">
      <w:numFmt w:val="bullet"/>
      <w:lvlText w:val="•"/>
      <w:lvlJc w:val="left"/>
      <w:pPr>
        <w:ind w:left="5613" w:hanging="360"/>
      </w:pPr>
      <w:rPr>
        <w:rFonts w:hint="default"/>
        <w:lang w:val="fr-FR" w:eastAsia="en-US" w:bidi="ar-SA"/>
      </w:rPr>
    </w:lvl>
    <w:lvl w:ilvl="6" w:tplc="426C974C">
      <w:numFmt w:val="bullet"/>
      <w:lvlText w:val="•"/>
      <w:lvlJc w:val="left"/>
      <w:pPr>
        <w:ind w:left="6606" w:hanging="360"/>
      </w:pPr>
      <w:rPr>
        <w:rFonts w:hint="default"/>
        <w:lang w:val="fr-FR" w:eastAsia="en-US" w:bidi="ar-SA"/>
      </w:rPr>
    </w:lvl>
    <w:lvl w:ilvl="7" w:tplc="BD7847C2">
      <w:numFmt w:val="bullet"/>
      <w:lvlText w:val="•"/>
      <w:lvlJc w:val="left"/>
      <w:pPr>
        <w:ind w:left="7600" w:hanging="360"/>
      </w:pPr>
      <w:rPr>
        <w:rFonts w:hint="default"/>
        <w:lang w:val="fr-FR" w:eastAsia="en-US" w:bidi="ar-SA"/>
      </w:rPr>
    </w:lvl>
    <w:lvl w:ilvl="8" w:tplc="2DAA394C">
      <w:numFmt w:val="bullet"/>
      <w:lvlText w:val="•"/>
      <w:lvlJc w:val="left"/>
      <w:pPr>
        <w:ind w:left="859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4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80244"/>
    <w:rsid w:val="00252CF4"/>
    <w:rsid w:val="003123FB"/>
    <w:rsid w:val="00320811"/>
    <w:rsid w:val="003A416C"/>
    <w:rsid w:val="0074591D"/>
    <w:rsid w:val="007D471F"/>
    <w:rsid w:val="008F7B7E"/>
    <w:rsid w:val="00A266EE"/>
    <w:rsid w:val="00AA6E13"/>
    <w:rsid w:val="00B22115"/>
    <w:rsid w:val="00D25A48"/>
    <w:rsid w:val="00EB0D0C"/>
    <w:rsid w:val="00EE4676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B7C028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6</cp:revision>
  <cp:lastPrinted>2026-08-27T14:28:00Z</cp:lastPrinted>
  <dcterms:created xsi:type="dcterms:W3CDTF">2024-09-02T12:43:00Z</dcterms:created>
  <dcterms:modified xsi:type="dcterms:W3CDTF">2026-08-27T14:28:00Z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